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15309" w:rsidRDefault="00315309" w:rsidP="00315309">
      <w:pPr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15309">
        <w:rPr>
          <w:rFonts w:ascii="Times New Roman" w:hAnsi="Times New Roman" w:cs="Times New Roman"/>
          <w:b/>
          <w:sz w:val="36"/>
          <w:szCs w:val="36"/>
        </w:rPr>
        <w:t>ПОЛОЖЕНИЕ</w:t>
      </w:r>
    </w:p>
    <w:p w:rsidR="00315309" w:rsidRDefault="00315309" w:rsidP="00315309">
      <w:pPr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15309">
        <w:rPr>
          <w:rFonts w:ascii="Times New Roman" w:hAnsi="Times New Roman" w:cs="Times New Roman"/>
          <w:b/>
          <w:sz w:val="36"/>
          <w:szCs w:val="36"/>
        </w:rPr>
        <w:t>О дополнительном профессиональном образовании педагогических работников МАДОУ.</w:t>
      </w:r>
    </w:p>
    <w:p w:rsidR="00315309" w:rsidRPr="00315309" w:rsidRDefault="00315309" w:rsidP="0031530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15309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дополнительном профессиональном образовании педагогических работников (далее – Положение) муниципального автономного дошкольного образовательного учреждения «Детский сад №150» (далее – МАДОУ) определяет порядок реализации педагогическими работниками права на дополнительное профессиональное образование по профилю педагогической деятельности.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разработано в соответствии с действующим Трудовым кодексом Российской Федерации, Федеральным законом от 29.12.2012 №273-Фз «Об образовании в Российской Федерации» (п. 5 ч.3 ст. 28, п.7 ст. 48), Уставом, коллективным договором МАДОУ. 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принято с учетом мнения профсоюзного комитета и педагогического совета МАДОУ.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размещается на официальном сайте МАДОУ в сети Интернет, а также доводится до сведения педагогических работников, в том числе при приеме их на работу. </w:t>
      </w:r>
    </w:p>
    <w:p w:rsidR="00315309" w:rsidRDefault="00315309" w:rsidP="00315309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5309">
        <w:rPr>
          <w:rFonts w:ascii="Times New Roman" w:hAnsi="Times New Roman" w:cs="Times New Roman"/>
          <w:b/>
          <w:sz w:val="28"/>
          <w:szCs w:val="28"/>
        </w:rPr>
        <w:t>Цель, задачи и порядок реализации права педагогических работников на дополнительное  профессиональное образование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Дополнительное профессиональное образование направлено на удовлетворение образовательных и профессиональных потребностей, профессиональное развитие педагогических работников, обеспечение соответствия их квалификации меняющимся условиям профессиональной деятельности и социальной среды. 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Дополнительное профессиональное образование осуществляется посредством реализации дополнительных профессиональных программ:</w:t>
      </w:r>
    </w:p>
    <w:p w:rsidR="00315309" w:rsidRDefault="00315309" w:rsidP="00315309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повышения квалификации;</w:t>
      </w:r>
    </w:p>
    <w:p w:rsidR="00315309" w:rsidRDefault="00315309" w:rsidP="00315309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профессиональной переподготовки. </w:t>
      </w:r>
    </w:p>
    <w:p w:rsidR="00315309" w:rsidRDefault="0031530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повышения квалификации направлена на совершенствование и (или) получение педагогическими работниками новой компетенции, необходимой для профессиональной деятельности, и (или) повышение профессионального уровня в рамках имеющейся квалификации.</w:t>
      </w:r>
    </w:p>
    <w:p w:rsidR="00315309" w:rsidRDefault="009F75B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профессиональной переподготовки направлена на получение педагогическими работниками компетенции, необходимой для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выполнения нового вида профессиональной деятельности, приобретение новой квалификации. </w:t>
      </w:r>
    </w:p>
    <w:p w:rsidR="009F75B9" w:rsidRDefault="009F75B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обучения и сроки освоения дополнительных профессиональных программ определяются образовательной программой организации дополнительного профессионального образования (далее – ДПО) и (или) договором об образовании между педагогическим работником, организацией, осуществляющей обучение, и МАДОУ.</w:t>
      </w:r>
    </w:p>
    <w:p w:rsidR="009F75B9" w:rsidRDefault="009F75B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дополнительного профессионального образования работника определяется образовательной программой, разработанной и утвержденной организацией дополнительного образования, с учетом потребностей педагогического работника. </w:t>
      </w:r>
    </w:p>
    <w:p w:rsidR="009F75B9" w:rsidRDefault="009F75B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стажировки определяется организацией, в которой педагогический работник ее проходит, с учетом предложений МАДОУ и содержания дополнительных профессиональных программ. </w:t>
      </w:r>
    </w:p>
    <w:p w:rsidR="009F75B9" w:rsidRDefault="009F75B9" w:rsidP="0031530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Очередность получения дополнительного профессионального образования педагогическими работниками определяется:</w:t>
      </w:r>
    </w:p>
    <w:p w:rsidR="009F75B9" w:rsidRDefault="009F75B9" w:rsidP="009F75B9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исходя из необходимости повышения профессионального уровня педагогического работника в рамках имеющейся у него квалификации;</w:t>
      </w:r>
    </w:p>
    <w:p w:rsidR="009F75B9" w:rsidRDefault="009F75B9" w:rsidP="009F75B9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периода времени, прошедшего с момента реализации права педагогическим работником на дополнительное профессиональное образование по профилю педагогической деятельности не реже чем один раз в три года.  </w:t>
      </w:r>
    </w:p>
    <w:p w:rsidR="009F75B9" w:rsidRDefault="009F75B9" w:rsidP="009F75B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Календарный график получения дополнительного профессионального образования педагогическими работниками разрабатывается ежегодно с учетом п. 2.8 настоящего Положения и утверждается приказом руководителя МАДОУ. </w:t>
      </w:r>
    </w:p>
    <w:p w:rsidR="009F75B9" w:rsidRDefault="009F75B9" w:rsidP="009F75B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Получение дополнительного профессионального образования педагогическими работниками осуществляется преимущественно в период каникул, если это время не совпадает с их ежегодными основными оплачиваемыми отпусками. </w:t>
      </w:r>
    </w:p>
    <w:p w:rsidR="009F75B9" w:rsidRDefault="009F75B9" w:rsidP="009F75B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реализацией календарного графика получения дополнительного профессионального образования педагогическими работниками возлагается на старшего воспитателя МАДОУ. </w:t>
      </w:r>
    </w:p>
    <w:p w:rsidR="001E0BB2" w:rsidRPr="001E0BB2" w:rsidRDefault="001E0BB2" w:rsidP="001E0BB2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Права и обязанности МАДОУ и педагогических работников по дополнительному профессиональному образованию</w:t>
      </w:r>
    </w:p>
    <w:p w:rsidR="001E0BB2" w:rsidRDefault="001E0BB2" w:rsidP="001E0BB2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Педагогические работники имеют право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дополнитльное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профессиональное образование по профилю педагогической деятельности не реже чем один раз в три года.</w:t>
      </w:r>
    </w:p>
    <w:p w:rsidR="001E0BB2" w:rsidRDefault="001E0BB2" w:rsidP="001E0BB2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Направление педагогического работника для получения дополнительного профессионального образования осуществляется на основании календарного графика. </w:t>
      </w:r>
    </w:p>
    <w:p w:rsidR="001E0BB2" w:rsidRDefault="001E0BB2" w:rsidP="001E0BB2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Получение дополнительного профессионального образования является трудовой обязанностью работника.</w:t>
      </w:r>
    </w:p>
    <w:p w:rsidR="001E0BB2" w:rsidRDefault="001E0BB2" w:rsidP="001E0BB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неисполнение или ненадлежащее исполнение работником по его вине возложенных на него трудовых обязанностей, работодатель имеет право применить дисциплинарные взыскания, предусмотренные трудовым законодательством. </w:t>
      </w:r>
    </w:p>
    <w:p w:rsidR="001E0BB2" w:rsidRDefault="001E0BB2" w:rsidP="001E0BB2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направлении педагогического работника для получения дополнительного профессионального образования с отрывом от работы за ним сохраняются место работы (должность) и средняя заработная плата по основному месту работы.</w:t>
      </w:r>
    </w:p>
    <w:p w:rsidR="001E0BB2" w:rsidRDefault="001E0BB2" w:rsidP="001E0BB2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Педагогическим работникам, направляемым для получения дополнительного профессионального образования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служебное командировки. </w:t>
      </w:r>
    </w:p>
    <w:p w:rsidR="001E0BB2" w:rsidRPr="001E0BB2" w:rsidRDefault="001E0BB2" w:rsidP="001E0BB2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1E0BB2" w:rsidRPr="001E0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00E3C"/>
    <w:multiLevelType w:val="hybridMultilevel"/>
    <w:tmpl w:val="7EBEB5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8D76908"/>
    <w:multiLevelType w:val="multilevel"/>
    <w:tmpl w:val="85E2CC8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">
    <w:nsid w:val="672C5296"/>
    <w:multiLevelType w:val="hybridMultilevel"/>
    <w:tmpl w:val="62944CE6"/>
    <w:lvl w:ilvl="0" w:tplc="7E2CD3C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CFB3335"/>
    <w:multiLevelType w:val="hybridMultilevel"/>
    <w:tmpl w:val="85441E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15309"/>
    <w:rsid w:val="001E0BB2"/>
    <w:rsid w:val="00315309"/>
    <w:rsid w:val="009F7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3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38389-3C35-4892-9A1D-C68A44417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бард</dc:creator>
  <cp:keywords/>
  <dc:description/>
  <cp:lastModifiedBy>татьяна бард</cp:lastModifiedBy>
  <cp:revision>2</cp:revision>
  <dcterms:created xsi:type="dcterms:W3CDTF">2016-09-14T08:38:00Z</dcterms:created>
  <dcterms:modified xsi:type="dcterms:W3CDTF">2016-09-14T09:04:00Z</dcterms:modified>
</cp:coreProperties>
</file>